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 58</w:t>
            </w:r>
          </w:p>
        </w:tc>
        <w:tc>
          <w:tcPr>
            <w:tcW w:w="3094" w:type="dxa"/>
            <w:shd w:val="clear" w:color="auto" w:fill="auto"/>
          </w:tcPr>
          <w:p w:rsidR="00506D08" w:rsidRDefault="00A1229C" w:rsidP="008F250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2337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августа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6E29D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Начало заседания в 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00 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3D0056" w:rsidP="009C762D">
      <w:pPr>
        <w:tabs>
          <w:tab w:val="left" w:pos="5040"/>
          <w:tab w:val="left" w:pos="5220"/>
        </w:tabs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A1229C" w:rsidRPr="00A1229C">
        <w:rPr>
          <w:rFonts w:ascii="Times New Roman" w:hAnsi="Times New Roman" w:cs="Times New Roman"/>
          <w:sz w:val="24"/>
          <w:szCs w:val="24"/>
        </w:rPr>
        <w:t>О распределении избирательных бюллетеней для голосования на дополнительных выборах депутата Законодательного Собрания Пермского края четвертого созыва по одномандатному избирательному округу № 12 передаваемых  участковым избирательным комиссиям Красновишерского городского округа</w:t>
      </w:r>
    </w:p>
    <w:p w:rsidR="00506D08" w:rsidRPr="00790684" w:rsidRDefault="00506D08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506D08" w:rsidRPr="00790684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F112EB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2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A1229C" w:rsidRPr="00A1229C">
        <w:rPr>
          <w:rFonts w:ascii="Times New Roman" w:hAnsi="Times New Roman" w:cs="Times New Roman"/>
          <w:sz w:val="24"/>
          <w:szCs w:val="24"/>
        </w:rPr>
        <w:t>О распределении и передаче в УИК избирательных бюллетеней для голосования на выборах депутатов Думы Красновишерского городского округа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6E29D8" w:rsidP="006E29D8">
      <w:pPr>
        <w:tabs>
          <w:tab w:val="left" w:pos="5040"/>
          <w:tab w:val="left" w:pos="5220"/>
        </w:tabs>
        <w:ind w:right="-142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3</w:t>
      </w:r>
      <w:r w:rsidR="00F112EB"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="00A1229C" w:rsidRPr="00A1229C">
        <w:rPr>
          <w:rFonts w:ascii="Times New Roman" w:hAnsi="Times New Roman" w:cs="Times New Roman"/>
          <w:sz w:val="24"/>
          <w:szCs w:val="24"/>
        </w:rPr>
        <w:t>Об определении часов работы участковых избирательных комиссий Красновишерского городского округа в период подготовки и проведения совмещенных выборов в единый день голосования 08 сентября 2024 года</w:t>
      </w:r>
    </w:p>
    <w:p w:rsidR="00F112EB" w:rsidRPr="00790684" w:rsidRDefault="00F112EB" w:rsidP="006E29D8">
      <w:pPr>
        <w:tabs>
          <w:tab w:val="left" w:pos="5040"/>
          <w:tab w:val="left" w:pos="5220"/>
        </w:tabs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3D005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116EF9"/>
    <w:rsid w:val="001D68A1"/>
    <w:rsid w:val="002337C1"/>
    <w:rsid w:val="003D0056"/>
    <w:rsid w:val="00486812"/>
    <w:rsid w:val="00506D08"/>
    <w:rsid w:val="005824C7"/>
    <w:rsid w:val="005B11AE"/>
    <w:rsid w:val="005B3967"/>
    <w:rsid w:val="005D2A6E"/>
    <w:rsid w:val="005E1648"/>
    <w:rsid w:val="00674152"/>
    <w:rsid w:val="006E29D8"/>
    <w:rsid w:val="00790684"/>
    <w:rsid w:val="00882667"/>
    <w:rsid w:val="008F2508"/>
    <w:rsid w:val="009B7155"/>
    <w:rsid w:val="009C762D"/>
    <w:rsid w:val="00A1229C"/>
    <w:rsid w:val="00AC5CFC"/>
    <w:rsid w:val="00B276D4"/>
    <w:rsid w:val="00D0693B"/>
    <w:rsid w:val="00E06A0B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F8675-B321-474B-8777-B7C2B7527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2024-08-16T03:45:00Z</dcterms:created>
  <dcterms:modified xsi:type="dcterms:W3CDTF">2024-08-16T03:45:00Z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