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3"/>
        <w:gridCol w:w="3091"/>
        <w:gridCol w:w="3106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367D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663EF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1618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3474" w:type="dxa"/>
            <w:shd w:val="clear" w:color="auto" w:fill="auto"/>
          </w:tcPr>
          <w:p w:rsidR="00114FF4" w:rsidRPr="001F5285" w:rsidRDefault="001618EB" w:rsidP="001618E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2F4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1702">
              <w:rPr>
                <w:rFonts w:ascii="Times New Roman" w:hAnsi="Times New Roman" w:cs="Times New Roman"/>
                <w:bCs/>
                <w:sz w:val="24"/>
                <w:szCs w:val="24"/>
              </w:rPr>
              <w:t>августа</w:t>
            </w:r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663EF1">
        <w:rPr>
          <w:rFonts w:ascii="Times New Roman" w:hAnsi="Times New Roman" w:cs="Times New Roman"/>
          <w:bCs/>
          <w:sz w:val="24"/>
          <w:szCs w:val="24"/>
        </w:rPr>
        <w:t>17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367D1A" w:rsidRPr="001F5285" w:rsidRDefault="00367D1A" w:rsidP="00367D1A">
      <w:pPr>
        <w:tabs>
          <w:tab w:val="left" w:pos="720"/>
        </w:tabs>
        <w:ind w:firstLine="36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67D1A" w:rsidRDefault="00367D1A" w:rsidP="00367D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618EB" w:rsidRPr="001618EB">
        <w:rPr>
          <w:rFonts w:ascii="Times New Roman" w:hAnsi="Times New Roman" w:cs="Times New Roman"/>
          <w:sz w:val="24"/>
          <w:szCs w:val="24"/>
        </w:rPr>
        <w:t>О распределении избирательных бюллетеней для голосования на выборы депутатов Законодательного Собрания Пермского края четвертого созыва передаваемых  участковым избирательным комиссиям Красновишерского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21972">
        <w:rPr>
          <w:rFonts w:ascii="Times New Roman" w:hAnsi="Times New Roman" w:cs="Times New Roman"/>
          <w:sz w:val="24"/>
          <w:szCs w:val="24"/>
        </w:rPr>
        <w:t>. </w:t>
      </w:r>
      <w:r w:rsidR="001618EB" w:rsidRPr="001618EB">
        <w:rPr>
          <w:rFonts w:ascii="Times New Roman" w:hAnsi="Times New Roman" w:cs="Times New Roman"/>
          <w:sz w:val="24"/>
          <w:szCs w:val="24"/>
        </w:rPr>
        <w:t>О дате проведения досрочного голосования по выборам депутатов Государственной Думы Федерального Собрания Российской Федерации восьмого созыва, депутатов Законодательного Собрания Пермского края четвертого созыва на избирательных участках № 1629, № 1632, № 1633, № 1635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Pr="00663EF1" w:rsidRDefault="00367D1A" w:rsidP="00367D1A">
      <w:pPr>
        <w:jc w:val="both"/>
        <w:rPr>
          <w:b/>
        </w:rPr>
      </w:pPr>
    </w:p>
    <w:p w:rsidR="002F4F4D" w:rsidRP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B1702" w:rsidRPr="004F4320" w:rsidRDefault="001618EB" w:rsidP="00DB1702">
      <w:pPr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B1702">
        <w:rPr>
          <w:rFonts w:ascii="Times New Roman" w:hAnsi="Times New Roman" w:cs="Times New Roman"/>
          <w:sz w:val="24"/>
          <w:szCs w:val="24"/>
        </w:rPr>
        <w:t>. 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618EB"/>
    <w:rsid w:val="00176687"/>
    <w:rsid w:val="00185AAE"/>
    <w:rsid w:val="001909EB"/>
    <w:rsid w:val="001A0883"/>
    <w:rsid w:val="001B1763"/>
    <w:rsid w:val="001B74B7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67D1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63EF1"/>
    <w:rsid w:val="00672263"/>
    <w:rsid w:val="0067410C"/>
    <w:rsid w:val="006821FC"/>
    <w:rsid w:val="006A63D7"/>
    <w:rsid w:val="006C6FDD"/>
    <w:rsid w:val="006E5A59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3A8E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B5992"/>
    <w:rsid w:val="008D53C1"/>
    <w:rsid w:val="008D7414"/>
    <w:rsid w:val="008E151F"/>
    <w:rsid w:val="008E510B"/>
    <w:rsid w:val="008E73B0"/>
    <w:rsid w:val="008F0169"/>
    <w:rsid w:val="008F0604"/>
    <w:rsid w:val="008F2464"/>
    <w:rsid w:val="00920022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1702"/>
    <w:rsid w:val="00DB21E0"/>
    <w:rsid w:val="00DC48BC"/>
    <w:rsid w:val="00DC76D1"/>
    <w:rsid w:val="00DD2CFF"/>
    <w:rsid w:val="00DD3068"/>
    <w:rsid w:val="00DE2796"/>
    <w:rsid w:val="00DE4F8B"/>
    <w:rsid w:val="00E0204C"/>
    <w:rsid w:val="00E335D4"/>
    <w:rsid w:val="00E374CC"/>
    <w:rsid w:val="00E518BC"/>
    <w:rsid w:val="00E51A19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0EEF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F97EA-0B20-488B-8167-3337E045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2</cp:revision>
  <cp:lastPrinted>2021-08-06T12:34:00Z</cp:lastPrinted>
  <dcterms:created xsi:type="dcterms:W3CDTF">2021-08-16T03:38:00Z</dcterms:created>
  <dcterms:modified xsi:type="dcterms:W3CDTF">2021-08-16T03:38:00Z</dcterms:modified>
</cp:coreProperties>
</file>